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幸福99添益（多元）180天持有期1期理财C款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TYGZC2611C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1.0098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